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2A5B5" w14:textId="476C3EFA" w:rsidR="003C33B5" w:rsidRPr="00164558" w:rsidRDefault="003C33B5" w:rsidP="00255098">
      <w:pPr>
        <w:rPr>
          <w:rFonts w:asciiTheme="majorHAnsi" w:eastAsia="Times New Roman" w:hAnsiTheme="majorHAnsi" w:cs="Times New Roman"/>
          <w:kern w:val="36"/>
          <w:sz w:val="28"/>
          <w:szCs w:val="28"/>
        </w:rPr>
      </w:pPr>
      <w:proofErr w:type="spellStart"/>
      <w:r w:rsidRPr="00164558">
        <w:rPr>
          <w:rFonts w:asciiTheme="majorHAnsi" w:eastAsia="Times New Roman" w:hAnsiTheme="majorHAnsi" w:cs="Times New Roman"/>
          <w:kern w:val="36"/>
          <w:sz w:val="28"/>
          <w:szCs w:val="28"/>
        </w:rPr>
        <w:t>ImageScan</w:t>
      </w:r>
      <w:proofErr w:type="spellEnd"/>
      <w:r w:rsidR="00164558">
        <w:rPr>
          <w:rFonts w:asciiTheme="majorHAnsi" w:eastAsia="Times New Roman" w:hAnsiTheme="majorHAnsi" w:cs="Times New Roman"/>
          <w:kern w:val="36"/>
          <w:sz w:val="28"/>
          <w:szCs w:val="28"/>
        </w:rPr>
        <w:t>®</w:t>
      </w:r>
      <w:r w:rsidRPr="00164558">
        <w:rPr>
          <w:rFonts w:asciiTheme="majorHAnsi" w:eastAsia="Times New Roman" w:hAnsiTheme="majorHAnsi" w:cs="Times New Roman"/>
          <w:kern w:val="36"/>
          <w:sz w:val="28"/>
          <w:szCs w:val="28"/>
        </w:rPr>
        <w:t xml:space="preserve"> Pro 490i Duplex Document and Card Scanner with </w:t>
      </w:r>
      <w:proofErr w:type="spellStart"/>
      <w:r w:rsidRPr="00164558">
        <w:rPr>
          <w:rFonts w:asciiTheme="majorHAnsi" w:eastAsia="Times New Roman" w:hAnsiTheme="majorHAnsi" w:cs="Times New Roman"/>
          <w:kern w:val="36"/>
          <w:sz w:val="28"/>
          <w:szCs w:val="28"/>
        </w:rPr>
        <w:t>AmbirScan</w:t>
      </w:r>
      <w:proofErr w:type="spellEnd"/>
      <w:r w:rsidR="00164558">
        <w:rPr>
          <w:rFonts w:asciiTheme="majorHAnsi" w:eastAsia="Times New Roman" w:hAnsiTheme="majorHAnsi" w:cs="Times New Roman"/>
          <w:kern w:val="36"/>
          <w:sz w:val="28"/>
          <w:szCs w:val="28"/>
        </w:rPr>
        <w:t>®</w:t>
      </w:r>
      <w:r w:rsidRPr="00164558">
        <w:rPr>
          <w:rFonts w:asciiTheme="majorHAnsi" w:eastAsia="Times New Roman" w:hAnsiTheme="majorHAnsi" w:cs="Times New Roman"/>
          <w:kern w:val="36"/>
          <w:sz w:val="28"/>
          <w:szCs w:val="28"/>
        </w:rPr>
        <w:t> </w:t>
      </w:r>
      <w:r w:rsidRPr="00164558" w:rsidDel="003C33B5">
        <w:rPr>
          <w:rFonts w:asciiTheme="majorHAnsi" w:eastAsia="Times New Roman" w:hAnsiTheme="majorHAnsi" w:cs="Times New Roman"/>
          <w:kern w:val="36"/>
          <w:sz w:val="28"/>
          <w:szCs w:val="28"/>
        </w:rPr>
        <w:t xml:space="preserve"> </w:t>
      </w:r>
    </w:p>
    <w:p w14:paraId="09AFE360" w14:textId="77777777" w:rsidR="00255098" w:rsidRPr="00164558" w:rsidRDefault="00255098" w:rsidP="00255098">
      <w:pPr>
        <w:rPr>
          <w:rFonts w:asciiTheme="majorHAnsi" w:eastAsia="Times New Roman" w:hAnsiTheme="majorHAnsi" w:cs="Arial"/>
          <w:sz w:val="16"/>
          <w:szCs w:val="16"/>
        </w:rPr>
      </w:pPr>
      <w:r w:rsidRPr="00164558">
        <w:rPr>
          <w:rFonts w:asciiTheme="majorHAnsi" w:hAnsiTheme="majorHAnsi"/>
          <w:b/>
          <w:bCs/>
        </w:rPr>
        <w:t>Sales Setup Sheet</w:t>
      </w:r>
      <w:r w:rsidR="00407175" w:rsidRPr="00164558">
        <w:rPr>
          <w:rFonts w:asciiTheme="majorHAnsi" w:eastAsia="Times New Roman" w:hAnsiTheme="majorHAnsi" w:cs="Arial"/>
          <w:sz w:val="16"/>
          <w:szCs w:val="16"/>
        </w:rPr>
        <w:t xml:space="preserve"> </w:t>
      </w:r>
    </w:p>
    <w:p w14:paraId="3BB27E71" w14:textId="19693057" w:rsidR="00255098" w:rsidRPr="00164558" w:rsidRDefault="00255098" w:rsidP="00255098">
      <w:pPr>
        <w:rPr>
          <w:rFonts w:asciiTheme="majorHAnsi" w:hAnsi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6930"/>
      </w:tblGrid>
      <w:tr w:rsidR="00255098" w:rsidRPr="00164558" w14:paraId="27F3F602" w14:textId="77777777" w:rsidTr="00255098">
        <w:tc>
          <w:tcPr>
            <w:tcW w:w="2155" w:type="dxa"/>
            <w:vAlign w:val="center"/>
          </w:tcPr>
          <w:p w14:paraId="49A9811A" w14:textId="737039D1" w:rsidR="00255098" w:rsidRPr="00164558" w:rsidRDefault="009262FE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SKU</w:t>
            </w:r>
            <w:r w:rsidR="00255098" w:rsidRPr="00164558">
              <w:rPr>
                <w:rFonts w:asciiTheme="majorHAnsi" w:hAnsiTheme="majorHAnsi"/>
                <w:b/>
                <w:bCs/>
                <w:sz w:val="20"/>
              </w:rPr>
              <w:t xml:space="preserve"> #</w:t>
            </w:r>
          </w:p>
        </w:tc>
        <w:tc>
          <w:tcPr>
            <w:tcW w:w="6930" w:type="dxa"/>
            <w:vAlign w:val="center"/>
          </w:tcPr>
          <w:p w14:paraId="06CAAA4D" w14:textId="109DC4C7" w:rsidR="00255098" w:rsidRPr="00164558" w:rsidRDefault="00D73BAB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164558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DS490</w:t>
            </w:r>
            <w:r w:rsidR="009262FE" w:rsidRPr="00164558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-AS</w:t>
            </w:r>
          </w:p>
        </w:tc>
      </w:tr>
      <w:tr w:rsidR="00255098" w:rsidRPr="00164558" w14:paraId="0DBC974D" w14:textId="77777777" w:rsidTr="00255098">
        <w:tc>
          <w:tcPr>
            <w:tcW w:w="2155" w:type="dxa"/>
            <w:vAlign w:val="center"/>
          </w:tcPr>
          <w:p w14:paraId="553180BE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UPC Code</w:t>
            </w:r>
          </w:p>
        </w:tc>
        <w:tc>
          <w:tcPr>
            <w:tcW w:w="6930" w:type="dxa"/>
            <w:vAlign w:val="center"/>
          </w:tcPr>
          <w:p w14:paraId="6724E6F1" w14:textId="37C4E41F" w:rsidR="00255098" w:rsidRPr="00164558" w:rsidRDefault="00BE6CF1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164558">
              <w:rPr>
                <w:rFonts w:asciiTheme="majorHAnsi" w:hAnsiTheme="majorHAnsi"/>
                <w:sz w:val="20"/>
                <w:szCs w:val="20"/>
              </w:rPr>
              <w:t>835345002996</w:t>
            </w:r>
          </w:p>
        </w:tc>
      </w:tr>
      <w:tr w:rsidR="00255098" w:rsidRPr="00164558" w14:paraId="1F918288" w14:textId="77777777" w:rsidTr="00255098">
        <w:tc>
          <w:tcPr>
            <w:tcW w:w="2155" w:type="dxa"/>
            <w:vAlign w:val="center"/>
          </w:tcPr>
          <w:p w14:paraId="17052018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25-word description</w:t>
            </w:r>
          </w:p>
        </w:tc>
        <w:tc>
          <w:tcPr>
            <w:tcW w:w="6930" w:type="dxa"/>
            <w:vAlign w:val="center"/>
          </w:tcPr>
          <w:p w14:paraId="18BCD704" w14:textId="0F92C77C" w:rsidR="00255098" w:rsidRPr="00164558" w:rsidRDefault="00D73BAB" w:rsidP="00555223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164558">
              <w:rPr>
                <w:rFonts w:asciiTheme="majorHAnsi" w:hAnsiTheme="majorHAnsi"/>
                <w:sz w:val="20"/>
                <w:szCs w:val="20"/>
              </w:rPr>
              <w:t xml:space="preserve">Versatility means the </w:t>
            </w:r>
            <w:proofErr w:type="spellStart"/>
            <w:r w:rsidRPr="00164558">
              <w:rPr>
                <w:rFonts w:asciiTheme="majorHAnsi" w:hAnsiTheme="majorHAnsi"/>
                <w:sz w:val="20"/>
                <w:szCs w:val="20"/>
              </w:rPr>
              <w:t>ImageScan</w:t>
            </w:r>
            <w:proofErr w:type="spellEnd"/>
            <w:r w:rsidRPr="00164558">
              <w:rPr>
                <w:rFonts w:asciiTheme="majorHAnsi" w:hAnsiTheme="majorHAnsi"/>
                <w:sz w:val="20"/>
                <w:szCs w:val="20"/>
              </w:rPr>
              <w:t xml:space="preserve"> Pro 490i gets every job done: documents or ID cards, full color or black &amp; white. Every customized image is captured crystal-clear. </w:t>
            </w:r>
          </w:p>
        </w:tc>
      </w:tr>
      <w:tr w:rsidR="00255098" w:rsidRPr="00164558" w14:paraId="71336B3A" w14:textId="77777777" w:rsidTr="00255098">
        <w:tc>
          <w:tcPr>
            <w:tcW w:w="2155" w:type="dxa"/>
            <w:vAlign w:val="center"/>
          </w:tcPr>
          <w:p w14:paraId="2C495939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50-word description</w:t>
            </w:r>
          </w:p>
        </w:tc>
        <w:tc>
          <w:tcPr>
            <w:tcW w:w="6930" w:type="dxa"/>
            <w:vAlign w:val="center"/>
          </w:tcPr>
          <w:p w14:paraId="14F0B3EE" w14:textId="77777777" w:rsidR="00255098" w:rsidRPr="00164558" w:rsidRDefault="00D73BAB" w:rsidP="00555223">
            <w:pPr>
              <w:spacing w:before="60" w:after="120" w:line="260" w:lineRule="exact"/>
              <w:rPr>
                <w:rFonts w:asciiTheme="majorHAnsi" w:hAnsiTheme="majorHAnsi" w:cs="Arial"/>
                <w:sz w:val="20"/>
                <w:szCs w:val="20"/>
              </w:rPr>
            </w:pPr>
            <w:r w:rsidRPr="00164558">
              <w:rPr>
                <w:rFonts w:asciiTheme="majorHAnsi" w:hAnsiTheme="majorHAnsi"/>
                <w:sz w:val="20"/>
                <w:szCs w:val="20"/>
              </w:rPr>
              <w:t xml:space="preserve">Versatility comes with every Ambir scanner, and the </w:t>
            </w:r>
            <w:proofErr w:type="spellStart"/>
            <w:r w:rsidRPr="00164558">
              <w:rPr>
                <w:rFonts w:asciiTheme="majorHAnsi" w:hAnsiTheme="majorHAnsi"/>
                <w:sz w:val="20"/>
                <w:szCs w:val="20"/>
              </w:rPr>
              <w:t>ImageScan</w:t>
            </w:r>
            <w:proofErr w:type="spellEnd"/>
            <w:r w:rsidRPr="00164558">
              <w:rPr>
                <w:rFonts w:asciiTheme="majorHAnsi" w:hAnsiTheme="majorHAnsi"/>
                <w:sz w:val="20"/>
                <w:szCs w:val="20"/>
              </w:rPr>
              <w:t xml:space="preserve"> Pro 490i is no exception. Scan documents and ID cards in full color, grayscale or black &amp; white to fit your specific needs, whether you’re capturing insurance cards, legal forms or your bills at home.</w:t>
            </w:r>
          </w:p>
        </w:tc>
      </w:tr>
      <w:tr w:rsidR="00255098" w:rsidRPr="00164558" w14:paraId="193EC873" w14:textId="77777777" w:rsidTr="00255098">
        <w:tc>
          <w:tcPr>
            <w:tcW w:w="2155" w:type="dxa"/>
            <w:vAlign w:val="center"/>
          </w:tcPr>
          <w:p w14:paraId="5CA591FF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Feature Bullet List</w:t>
            </w:r>
          </w:p>
        </w:tc>
        <w:tc>
          <w:tcPr>
            <w:tcW w:w="6930" w:type="dxa"/>
            <w:vAlign w:val="center"/>
          </w:tcPr>
          <w:p w14:paraId="38732244" w14:textId="77777777" w:rsidR="00555223" w:rsidRPr="00164558" w:rsidRDefault="00555223" w:rsidP="0023492B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 w:rsidRPr="00164558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Industry Standard TWAIN Driver</w:t>
            </w:r>
            <w:r w:rsidRPr="00164558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</w:p>
          <w:p w14:paraId="2C729949" w14:textId="77777777" w:rsidR="0084674F" w:rsidRPr="00164558" w:rsidRDefault="0084674F" w:rsidP="0084674F">
            <w:pPr>
              <w:ind w:left="720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 w:rsidRPr="00164558">
              <w:rPr>
                <w:rFonts w:asciiTheme="majorHAnsi" w:hAnsiTheme="majorHAnsi" w:cs="Arial"/>
                <w:sz w:val="20"/>
                <w:szCs w:val="20"/>
              </w:rPr>
              <w:t>Ensures compatibility for use of any software application with communication support to TWAIN devices.</w:t>
            </w:r>
          </w:p>
          <w:p w14:paraId="56DEBC47" w14:textId="593D6835" w:rsidR="00D73BAB" w:rsidRPr="00164558" w:rsidRDefault="00D73BAB" w:rsidP="0023492B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 w:rsidRPr="00164558">
              <w:rPr>
                <w:rFonts w:asciiTheme="majorHAnsi" w:hAnsiTheme="majorHAnsi" w:cs="Arial"/>
                <w:b/>
                <w:bCs/>
                <w:sz w:val="20"/>
                <w:szCs w:val="20"/>
                <w:bdr w:val="none" w:sz="0" w:space="0" w:color="auto" w:frame="1"/>
              </w:rPr>
              <w:t>Twice the scanning power.</w:t>
            </w:r>
            <w:r w:rsidRPr="00164558">
              <w:rPr>
                <w:rFonts w:asciiTheme="majorHAnsi" w:hAnsiTheme="majorHAnsi" w:cs="Arial"/>
                <w:sz w:val="20"/>
                <w:szCs w:val="20"/>
              </w:rPr>
              <w:br/>
              <w:t xml:space="preserve">Duplex scanning means both sides of the documents and cards are captured at </w:t>
            </w:r>
            <w:r w:rsidR="00555223" w:rsidRPr="00164558">
              <w:rPr>
                <w:rFonts w:asciiTheme="majorHAnsi" w:hAnsiTheme="majorHAnsi" w:cs="Arial"/>
                <w:sz w:val="20"/>
                <w:szCs w:val="20"/>
              </w:rPr>
              <w:t xml:space="preserve">once, so your </w:t>
            </w:r>
            <w:r w:rsidRPr="00164558">
              <w:rPr>
                <w:rFonts w:asciiTheme="majorHAnsi" w:hAnsiTheme="majorHAnsi" w:cs="Arial"/>
                <w:sz w:val="20"/>
                <w:szCs w:val="20"/>
              </w:rPr>
              <w:t>work is done in half the time. All you need is ten seconds to capture the full picture of paper documents, IDs</w:t>
            </w:r>
            <w:r w:rsidR="004A0B14">
              <w:rPr>
                <w:rFonts w:asciiTheme="majorHAnsi" w:hAnsiTheme="majorHAnsi" w:cs="Arial"/>
                <w:sz w:val="20"/>
                <w:szCs w:val="20"/>
              </w:rPr>
              <w:t xml:space="preserve"> insurance</w:t>
            </w:r>
            <w:r w:rsidRPr="00164558">
              <w:rPr>
                <w:rFonts w:asciiTheme="majorHAnsi" w:hAnsiTheme="majorHAnsi" w:cs="Arial"/>
                <w:sz w:val="20"/>
                <w:szCs w:val="20"/>
              </w:rPr>
              <w:t xml:space="preserve"> and </w:t>
            </w:r>
            <w:proofErr w:type="spellStart"/>
            <w:r w:rsidR="004A0B14">
              <w:rPr>
                <w:rFonts w:asciiTheme="majorHAnsi" w:hAnsiTheme="majorHAnsi" w:cs="Arial"/>
                <w:sz w:val="20"/>
                <w:szCs w:val="20"/>
              </w:rPr>
              <w:t>vacine</w:t>
            </w:r>
            <w:proofErr w:type="spellEnd"/>
            <w:r w:rsidRPr="00164558">
              <w:rPr>
                <w:rFonts w:asciiTheme="majorHAnsi" w:hAnsiTheme="majorHAnsi" w:cs="Arial"/>
                <w:sz w:val="20"/>
                <w:szCs w:val="20"/>
              </w:rPr>
              <w:t> cards.</w:t>
            </w:r>
          </w:p>
          <w:p w14:paraId="39E9C510" w14:textId="3FC7861F" w:rsidR="00D73BAB" w:rsidRPr="00164558" w:rsidRDefault="00D73BAB" w:rsidP="0023492B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 w:rsidRPr="00164558">
              <w:rPr>
                <w:rFonts w:asciiTheme="majorHAnsi" w:hAnsiTheme="majorHAnsi" w:cs="Arial"/>
                <w:b/>
                <w:bCs/>
                <w:sz w:val="20"/>
                <w:szCs w:val="20"/>
                <w:bdr w:val="none" w:sz="0" w:space="0" w:color="auto" w:frame="1"/>
              </w:rPr>
              <w:t>Compact and capable.</w:t>
            </w:r>
            <w:r w:rsidRPr="00164558">
              <w:rPr>
                <w:rFonts w:asciiTheme="majorHAnsi" w:hAnsiTheme="majorHAnsi" w:cs="Arial"/>
                <w:sz w:val="20"/>
                <w:szCs w:val="20"/>
              </w:rPr>
              <w:br/>
              <w:t>You’ve got a ton of paper</w:t>
            </w:r>
            <w:r w:rsidR="00555223" w:rsidRPr="00164558">
              <w:rPr>
                <w:rFonts w:asciiTheme="majorHAnsi" w:hAnsiTheme="majorHAnsi" w:cs="Arial"/>
                <w:sz w:val="20"/>
                <w:szCs w:val="20"/>
              </w:rPr>
              <w:t>, no</w:t>
            </w:r>
            <w:r w:rsidRPr="00164558">
              <w:rPr>
                <w:rFonts w:asciiTheme="majorHAnsi" w:hAnsiTheme="majorHAnsi" w:cs="Arial"/>
                <w:sz w:val="20"/>
                <w:szCs w:val="20"/>
              </w:rPr>
              <w:t xml:space="preserve">t a ton of space. That’s why the </w:t>
            </w:r>
            <w:proofErr w:type="spellStart"/>
            <w:r w:rsidRPr="00164558">
              <w:rPr>
                <w:rFonts w:asciiTheme="majorHAnsi" w:hAnsiTheme="majorHAnsi" w:cs="Arial"/>
                <w:sz w:val="20"/>
                <w:szCs w:val="20"/>
              </w:rPr>
              <w:t>ImageScan</w:t>
            </w:r>
            <w:proofErr w:type="spellEnd"/>
            <w:r w:rsidRPr="00164558">
              <w:rPr>
                <w:rFonts w:asciiTheme="majorHAnsi" w:hAnsiTheme="majorHAnsi" w:cs="Arial"/>
                <w:sz w:val="20"/>
                <w:szCs w:val="20"/>
              </w:rPr>
              <w:t xml:space="preserve"> Pro 490i is designed with a c</w:t>
            </w:r>
            <w:bookmarkStart w:id="0" w:name="_GoBack"/>
            <w:bookmarkEnd w:id="0"/>
            <w:r w:rsidRPr="00164558">
              <w:rPr>
                <w:rFonts w:asciiTheme="majorHAnsi" w:hAnsiTheme="majorHAnsi" w:cs="Arial"/>
                <w:sz w:val="20"/>
                <w:szCs w:val="20"/>
              </w:rPr>
              <w:t xml:space="preserve">ompact footprint. </w:t>
            </w:r>
            <w:r w:rsidR="00555223" w:rsidRPr="00164558">
              <w:rPr>
                <w:rFonts w:asciiTheme="majorHAnsi" w:hAnsiTheme="majorHAnsi" w:cs="Arial"/>
                <w:sz w:val="20"/>
                <w:szCs w:val="20"/>
              </w:rPr>
              <w:t>Ab</w:t>
            </w:r>
            <w:r w:rsidRPr="00164558">
              <w:rPr>
                <w:rFonts w:asciiTheme="majorHAnsi" w:hAnsiTheme="majorHAnsi" w:cs="Arial"/>
                <w:sz w:val="20"/>
                <w:szCs w:val="20"/>
              </w:rPr>
              <w:t>out the size of a three-hole punch, it fits on crowded desks. USB-powered</w:t>
            </w:r>
            <w:r w:rsidR="00555223" w:rsidRPr="00164558">
              <w:rPr>
                <w:rFonts w:asciiTheme="majorHAnsi" w:hAnsiTheme="majorHAnsi" w:cs="Arial"/>
                <w:sz w:val="20"/>
                <w:szCs w:val="20"/>
              </w:rPr>
              <w:t xml:space="preserve"> means </w:t>
            </w:r>
            <w:r w:rsidRPr="00164558">
              <w:rPr>
                <w:rFonts w:asciiTheme="majorHAnsi" w:hAnsiTheme="majorHAnsi" w:cs="Arial"/>
                <w:sz w:val="20"/>
                <w:szCs w:val="20"/>
              </w:rPr>
              <w:t>no need for a bulky AC adapter.</w:t>
            </w:r>
          </w:p>
          <w:p w14:paraId="5116E1B6" w14:textId="77777777" w:rsidR="0023492B" w:rsidRPr="00164558" w:rsidRDefault="0023492B" w:rsidP="0023492B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164558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Citrix Ready</w:t>
            </w:r>
            <w:r w:rsidRPr="00164558">
              <w:rPr>
                <w:rFonts w:asciiTheme="majorHAnsi" w:eastAsia="Times New Roman" w:hAnsiTheme="majorHAnsi" w:cs="Arial"/>
                <w:sz w:val="20"/>
                <w:szCs w:val="20"/>
              </w:rPr>
              <w:t>.</w:t>
            </w:r>
          </w:p>
          <w:p w14:paraId="75DDE5B8" w14:textId="77777777" w:rsidR="0023492B" w:rsidRPr="00164558" w:rsidRDefault="0023492B" w:rsidP="0023492B">
            <w:pPr>
              <w:ind w:left="7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164558">
              <w:rPr>
                <w:rFonts w:asciiTheme="majorHAnsi" w:eastAsia="Times New Roman" w:hAnsiTheme="majorHAnsi" w:cs="Arial"/>
                <w:sz w:val="20"/>
                <w:szCs w:val="20"/>
              </w:rPr>
              <w:t>Citrix Ready certification provides added assurance that our scanners have met the standards set by Citrix, confirming compatibility within the Citrix environment.</w:t>
            </w:r>
          </w:p>
          <w:p w14:paraId="35EE6457" w14:textId="77777777" w:rsidR="0023492B" w:rsidRPr="00164558" w:rsidRDefault="00555223" w:rsidP="0023492B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164558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Complete Solution</w:t>
            </w:r>
            <w:r w:rsidRPr="00164558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. </w:t>
            </w:r>
          </w:p>
          <w:p w14:paraId="1C9B9F66" w14:textId="15303738" w:rsidR="00555223" w:rsidRPr="00164558" w:rsidRDefault="00503F8F" w:rsidP="00503F8F">
            <w:pPr>
              <w:ind w:left="7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164558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The included AmbirScan capture software makes your document scanning easy. Save documents as PDF, TIF or JPG to your local PC, or to one of these popular cloud services: Box, </w:t>
            </w:r>
            <w:proofErr w:type="spellStart"/>
            <w:r w:rsidRPr="00164558">
              <w:rPr>
                <w:rFonts w:asciiTheme="majorHAnsi" w:eastAsia="Times New Roman" w:hAnsiTheme="majorHAnsi" w:cs="Arial"/>
                <w:sz w:val="20"/>
                <w:szCs w:val="20"/>
              </w:rPr>
              <w:t>DropBox</w:t>
            </w:r>
            <w:proofErr w:type="spellEnd"/>
            <w:r w:rsidRPr="00164558">
              <w:rPr>
                <w:rFonts w:asciiTheme="majorHAnsi" w:eastAsia="Times New Roman" w:hAnsiTheme="majorHAnsi" w:cs="Arial"/>
                <w:sz w:val="20"/>
                <w:szCs w:val="20"/>
              </w:rPr>
              <w:t>, Evernote and Google Drive.</w:t>
            </w:r>
          </w:p>
        </w:tc>
      </w:tr>
      <w:tr w:rsidR="00255098" w:rsidRPr="00164558" w14:paraId="2192CAE6" w14:textId="77777777" w:rsidTr="00255098">
        <w:tc>
          <w:tcPr>
            <w:tcW w:w="2155" w:type="dxa"/>
            <w:vAlign w:val="center"/>
          </w:tcPr>
          <w:p w14:paraId="189CA6B1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What’s in the box?</w:t>
            </w:r>
          </w:p>
        </w:tc>
        <w:tc>
          <w:tcPr>
            <w:tcW w:w="6930" w:type="dxa"/>
            <w:vAlign w:val="center"/>
          </w:tcPr>
          <w:p w14:paraId="2F7AEBA7" w14:textId="75F84196" w:rsidR="00CB3CB4" w:rsidRPr="00164558" w:rsidRDefault="00B429D7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164558"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r w:rsidR="008272A3">
              <w:rPr>
                <w:rFonts w:asciiTheme="majorHAnsi" w:hAnsiTheme="majorHAnsi"/>
                <w:sz w:val="20"/>
                <w:szCs w:val="20"/>
              </w:rPr>
              <w:t>Handbag</w:t>
            </w:r>
          </w:p>
          <w:p w14:paraId="1F9A8163" w14:textId="31FAFFF4" w:rsidR="00255098" w:rsidRPr="00164558" w:rsidRDefault="00CB3CB4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164558">
              <w:rPr>
                <w:rFonts w:asciiTheme="majorHAnsi" w:hAnsiTheme="majorHAnsi"/>
                <w:sz w:val="20"/>
                <w:szCs w:val="20"/>
              </w:rPr>
              <w:t>1 U</w:t>
            </w:r>
            <w:r w:rsidR="003C33B5" w:rsidRPr="00164558">
              <w:rPr>
                <w:rFonts w:asciiTheme="majorHAnsi" w:hAnsiTheme="majorHAnsi"/>
                <w:sz w:val="20"/>
                <w:szCs w:val="20"/>
              </w:rPr>
              <w:t>SB cable</w:t>
            </w:r>
          </w:p>
          <w:p w14:paraId="056281A5" w14:textId="6D78383C" w:rsidR="003C33B5" w:rsidRPr="00164558" w:rsidRDefault="00B429D7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164558"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r w:rsidR="003C33B5" w:rsidRPr="00164558">
              <w:rPr>
                <w:rFonts w:asciiTheme="majorHAnsi" w:hAnsiTheme="majorHAnsi"/>
                <w:sz w:val="20"/>
                <w:szCs w:val="20"/>
              </w:rPr>
              <w:t>Calibration Sheet</w:t>
            </w:r>
            <w:r w:rsidRPr="00164558">
              <w:rPr>
                <w:rFonts w:asciiTheme="majorHAnsi" w:hAnsiTheme="majorHAnsi"/>
                <w:sz w:val="20"/>
                <w:szCs w:val="20"/>
              </w:rPr>
              <w:t>s</w:t>
            </w:r>
          </w:p>
          <w:p w14:paraId="2F143FC7" w14:textId="35DE993F" w:rsidR="003C33B5" w:rsidRPr="00164558" w:rsidRDefault="00B429D7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164558"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r w:rsidR="003C33B5" w:rsidRPr="00164558">
              <w:rPr>
                <w:rFonts w:asciiTheme="majorHAnsi" w:hAnsiTheme="majorHAnsi"/>
                <w:sz w:val="20"/>
                <w:szCs w:val="20"/>
              </w:rPr>
              <w:t>Cleaning Sheet</w:t>
            </w:r>
          </w:p>
          <w:p w14:paraId="36DF8EE8" w14:textId="0AB3B759" w:rsidR="003C33B5" w:rsidRPr="00164558" w:rsidRDefault="00B429D7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164558"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r w:rsidR="003C33B5" w:rsidRPr="00164558">
              <w:rPr>
                <w:rFonts w:asciiTheme="majorHAnsi" w:hAnsiTheme="majorHAnsi"/>
                <w:sz w:val="20"/>
                <w:szCs w:val="20"/>
              </w:rPr>
              <w:t>Envelope Sleeve</w:t>
            </w:r>
          </w:p>
          <w:p w14:paraId="397A3D69" w14:textId="726E655D" w:rsidR="003C33B5" w:rsidRPr="00164558" w:rsidRDefault="00B429D7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164558"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r w:rsidR="003C33B5" w:rsidRPr="00164558">
              <w:rPr>
                <w:rFonts w:asciiTheme="majorHAnsi" w:hAnsiTheme="majorHAnsi"/>
                <w:sz w:val="20"/>
                <w:szCs w:val="20"/>
              </w:rPr>
              <w:t>A4 Sleeve</w:t>
            </w:r>
          </w:p>
        </w:tc>
      </w:tr>
      <w:tr w:rsidR="00255098" w:rsidRPr="00164558" w14:paraId="6959A6C2" w14:textId="77777777" w:rsidTr="00255098">
        <w:tc>
          <w:tcPr>
            <w:tcW w:w="2155" w:type="dxa"/>
            <w:vAlign w:val="center"/>
          </w:tcPr>
          <w:p w14:paraId="177EA6A9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Minimum System Requirements</w:t>
            </w:r>
          </w:p>
        </w:tc>
        <w:tc>
          <w:tcPr>
            <w:tcW w:w="6930" w:type="dxa"/>
            <w:vAlign w:val="center"/>
          </w:tcPr>
          <w:p w14:paraId="70CC5159" w14:textId="77777777" w:rsidR="00255098" w:rsidRPr="00164558" w:rsidRDefault="003C33B5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164558">
              <w:rPr>
                <w:rFonts w:asciiTheme="majorHAnsi" w:hAnsiTheme="majorHAnsi"/>
                <w:sz w:val="20"/>
                <w:szCs w:val="20"/>
              </w:rPr>
              <w:t>Windows 7/8/10</w:t>
            </w:r>
          </w:p>
        </w:tc>
      </w:tr>
      <w:tr w:rsidR="00255098" w:rsidRPr="00164558" w14:paraId="176A314F" w14:textId="77777777" w:rsidTr="00255098">
        <w:tc>
          <w:tcPr>
            <w:tcW w:w="2155" w:type="dxa"/>
            <w:vAlign w:val="center"/>
          </w:tcPr>
          <w:p w14:paraId="2F5F622E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lastRenderedPageBreak/>
              <w:t>Warranty</w:t>
            </w:r>
          </w:p>
        </w:tc>
        <w:tc>
          <w:tcPr>
            <w:tcW w:w="6930" w:type="dxa"/>
            <w:vAlign w:val="center"/>
          </w:tcPr>
          <w:p w14:paraId="7946424B" w14:textId="6CB5E7E1" w:rsidR="00255098" w:rsidRPr="00164558" w:rsidRDefault="009262FE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164558">
              <w:rPr>
                <w:rFonts w:asciiTheme="majorHAnsi" w:hAnsiTheme="majorHAnsi"/>
                <w:sz w:val="20"/>
                <w:szCs w:val="20"/>
              </w:rPr>
              <w:t>2</w:t>
            </w:r>
            <w:r w:rsidR="0011615D" w:rsidRPr="00164558">
              <w:rPr>
                <w:rFonts w:asciiTheme="majorHAnsi" w:hAnsiTheme="majorHAnsi"/>
                <w:sz w:val="20"/>
                <w:szCs w:val="20"/>
              </w:rPr>
              <w:t xml:space="preserve"> Years</w:t>
            </w:r>
          </w:p>
        </w:tc>
      </w:tr>
      <w:tr w:rsidR="00255098" w:rsidRPr="00164558" w14:paraId="3E2FE21C" w14:textId="77777777" w:rsidTr="00255098">
        <w:tc>
          <w:tcPr>
            <w:tcW w:w="2155" w:type="dxa"/>
            <w:vAlign w:val="center"/>
          </w:tcPr>
          <w:p w14:paraId="5FF25321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FCC ID</w:t>
            </w:r>
          </w:p>
        </w:tc>
        <w:tc>
          <w:tcPr>
            <w:tcW w:w="6930" w:type="dxa"/>
            <w:vAlign w:val="center"/>
          </w:tcPr>
          <w:p w14:paraId="6E6BF200" w14:textId="2FF6300F" w:rsidR="00255098" w:rsidRPr="00164558" w:rsidRDefault="00565B0B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164558">
              <w:rPr>
                <w:rFonts w:asciiTheme="majorHAnsi" w:hAnsiTheme="majorHAnsi"/>
                <w:sz w:val="20"/>
                <w:szCs w:val="20"/>
              </w:rPr>
              <w:t>DS490-3</w:t>
            </w:r>
          </w:p>
        </w:tc>
      </w:tr>
      <w:tr w:rsidR="00255098" w:rsidRPr="00164558" w14:paraId="7F06029B" w14:textId="77777777" w:rsidTr="00255098">
        <w:tc>
          <w:tcPr>
            <w:tcW w:w="2155" w:type="dxa"/>
            <w:vAlign w:val="center"/>
          </w:tcPr>
          <w:p w14:paraId="4E022C9B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Energy Star Rating</w:t>
            </w:r>
          </w:p>
        </w:tc>
        <w:tc>
          <w:tcPr>
            <w:tcW w:w="6930" w:type="dxa"/>
            <w:vAlign w:val="center"/>
          </w:tcPr>
          <w:p w14:paraId="44760762" w14:textId="31C032A2" w:rsidR="00255098" w:rsidRPr="00164558" w:rsidRDefault="00EC7F1D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164558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  <w:tr w:rsidR="00255098" w:rsidRPr="00164558" w14:paraId="2574598D" w14:textId="77777777" w:rsidTr="00255098">
        <w:tc>
          <w:tcPr>
            <w:tcW w:w="2155" w:type="dxa"/>
            <w:vAlign w:val="center"/>
          </w:tcPr>
          <w:p w14:paraId="249EE381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Country of Origin</w:t>
            </w:r>
          </w:p>
        </w:tc>
        <w:tc>
          <w:tcPr>
            <w:tcW w:w="6930" w:type="dxa"/>
            <w:vAlign w:val="center"/>
          </w:tcPr>
          <w:p w14:paraId="7E8A949D" w14:textId="77777777" w:rsidR="00255098" w:rsidRPr="00164558" w:rsidRDefault="003C33B5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164558">
              <w:rPr>
                <w:rFonts w:asciiTheme="majorHAnsi" w:hAnsiTheme="majorHAnsi"/>
                <w:sz w:val="20"/>
                <w:szCs w:val="20"/>
              </w:rPr>
              <w:t>China</w:t>
            </w:r>
          </w:p>
        </w:tc>
      </w:tr>
      <w:tr w:rsidR="00255098" w:rsidRPr="00164558" w14:paraId="354A5620" w14:textId="77777777" w:rsidTr="00255098">
        <w:tc>
          <w:tcPr>
            <w:tcW w:w="2155" w:type="dxa"/>
            <w:vAlign w:val="center"/>
          </w:tcPr>
          <w:p w14:paraId="7B9C3C47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Device Dimensions and Weight</w:t>
            </w:r>
          </w:p>
        </w:tc>
        <w:tc>
          <w:tcPr>
            <w:tcW w:w="6930" w:type="dxa"/>
            <w:vAlign w:val="center"/>
          </w:tcPr>
          <w:p w14:paraId="33C169A1" w14:textId="77777777" w:rsidR="002A2B39" w:rsidRPr="00164558" w:rsidRDefault="002A2B39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164558">
              <w:rPr>
                <w:rFonts w:asciiTheme="majorHAnsi" w:hAnsiTheme="majorHAnsi"/>
                <w:sz w:val="20"/>
                <w:szCs w:val="20"/>
              </w:rPr>
              <w:t>12.2” x 2.6” x 2.1”</w:t>
            </w:r>
          </w:p>
          <w:p w14:paraId="1DFE0674" w14:textId="3BCDDBEF" w:rsidR="00255098" w:rsidRPr="00164558" w:rsidRDefault="002A2B39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164558">
              <w:rPr>
                <w:rFonts w:asciiTheme="majorHAnsi" w:hAnsiTheme="majorHAnsi"/>
                <w:sz w:val="20"/>
                <w:szCs w:val="20"/>
              </w:rPr>
              <w:t>1.25 lbs</w:t>
            </w:r>
            <w:r w:rsidR="00164558">
              <w:rPr>
                <w:rFonts w:asciiTheme="majorHAnsi" w:hAnsiTheme="majorHAnsi"/>
                <w:sz w:val="20"/>
                <w:szCs w:val="20"/>
              </w:rPr>
              <w:t>.</w:t>
            </w:r>
            <w:r w:rsidR="002079EC">
              <w:rPr>
                <w:rFonts w:asciiTheme="majorHAnsi" w:hAnsiTheme="majorHAnsi"/>
                <w:sz w:val="20"/>
                <w:szCs w:val="20"/>
              </w:rPr>
              <w:t xml:space="preserve"> (.6 kg)</w:t>
            </w:r>
          </w:p>
        </w:tc>
      </w:tr>
      <w:tr w:rsidR="00255098" w:rsidRPr="00164558" w14:paraId="7B19E0E7" w14:textId="77777777" w:rsidTr="00255098">
        <w:tc>
          <w:tcPr>
            <w:tcW w:w="2155" w:type="dxa"/>
            <w:vAlign w:val="center"/>
          </w:tcPr>
          <w:p w14:paraId="7FD6D620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Package Dimensions and Weight</w:t>
            </w:r>
          </w:p>
        </w:tc>
        <w:tc>
          <w:tcPr>
            <w:tcW w:w="6930" w:type="dxa"/>
            <w:vAlign w:val="center"/>
          </w:tcPr>
          <w:p w14:paraId="7C29EA44" w14:textId="2D5DDEF2" w:rsidR="00BD20FD" w:rsidRPr="00164558" w:rsidRDefault="00BD20FD" w:rsidP="00555223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164558">
              <w:rPr>
                <w:rFonts w:asciiTheme="majorHAnsi" w:hAnsiTheme="majorHAnsi"/>
                <w:sz w:val="20"/>
                <w:szCs w:val="20"/>
              </w:rPr>
              <w:t>14.9 x 9.3 x</w:t>
            </w:r>
            <w:r w:rsidR="0056735E" w:rsidRPr="001645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64558">
              <w:rPr>
                <w:rFonts w:asciiTheme="majorHAnsi" w:hAnsiTheme="majorHAnsi"/>
                <w:sz w:val="20"/>
                <w:szCs w:val="20"/>
              </w:rPr>
              <w:t>4.8</w:t>
            </w:r>
          </w:p>
          <w:p w14:paraId="374F5FC5" w14:textId="21C6A4C3" w:rsidR="00255098" w:rsidRPr="00164558" w:rsidRDefault="00BD20FD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164558">
              <w:rPr>
                <w:rFonts w:asciiTheme="majorHAnsi" w:hAnsiTheme="majorHAnsi"/>
                <w:sz w:val="20"/>
                <w:szCs w:val="20"/>
              </w:rPr>
              <w:t>2.7 lbs</w:t>
            </w:r>
            <w:r w:rsidR="00164558">
              <w:rPr>
                <w:rFonts w:asciiTheme="majorHAnsi" w:hAnsiTheme="majorHAnsi"/>
                <w:sz w:val="20"/>
                <w:szCs w:val="20"/>
              </w:rPr>
              <w:t>.</w:t>
            </w:r>
            <w:r w:rsidR="002079EC">
              <w:rPr>
                <w:rFonts w:asciiTheme="majorHAnsi" w:hAnsiTheme="majorHAnsi"/>
                <w:sz w:val="20"/>
                <w:szCs w:val="20"/>
              </w:rPr>
              <w:t xml:space="preserve"> (1.2 kg)</w:t>
            </w:r>
          </w:p>
        </w:tc>
      </w:tr>
      <w:tr w:rsidR="00255098" w:rsidRPr="00164558" w14:paraId="30576352" w14:textId="77777777" w:rsidTr="00255098">
        <w:tc>
          <w:tcPr>
            <w:tcW w:w="2155" w:type="dxa"/>
            <w:vAlign w:val="center"/>
          </w:tcPr>
          <w:p w14:paraId="2AD6040B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Master Carton</w:t>
            </w:r>
          </w:p>
        </w:tc>
        <w:tc>
          <w:tcPr>
            <w:tcW w:w="6930" w:type="dxa"/>
            <w:vAlign w:val="center"/>
          </w:tcPr>
          <w:p w14:paraId="38C973CB" w14:textId="77777777" w:rsidR="00255098" w:rsidRDefault="003C33B5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164558">
              <w:rPr>
                <w:rFonts w:asciiTheme="majorHAnsi" w:hAnsiTheme="majorHAnsi"/>
                <w:sz w:val="20"/>
                <w:szCs w:val="20"/>
              </w:rPr>
              <w:t>20"</w:t>
            </w:r>
            <w:r w:rsidR="0056735E" w:rsidRPr="001645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64558">
              <w:rPr>
                <w:rFonts w:asciiTheme="majorHAnsi" w:hAnsiTheme="majorHAnsi"/>
                <w:sz w:val="20"/>
                <w:szCs w:val="20"/>
              </w:rPr>
              <w:t>x</w:t>
            </w:r>
            <w:r w:rsidR="00D50977" w:rsidRPr="001645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64558">
              <w:rPr>
                <w:rFonts w:asciiTheme="majorHAnsi" w:hAnsiTheme="majorHAnsi"/>
                <w:sz w:val="20"/>
                <w:szCs w:val="20"/>
              </w:rPr>
              <w:t>1</w:t>
            </w:r>
            <w:r w:rsidR="00934591" w:rsidRPr="00164558">
              <w:rPr>
                <w:rFonts w:asciiTheme="majorHAnsi" w:hAnsiTheme="majorHAnsi"/>
                <w:sz w:val="20"/>
                <w:szCs w:val="20"/>
              </w:rPr>
              <w:t>.</w:t>
            </w:r>
            <w:r w:rsidRPr="00164558">
              <w:rPr>
                <w:rFonts w:asciiTheme="majorHAnsi" w:hAnsiTheme="majorHAnsi"/>
                <w:sz w:val="20"/>
                <w:szCs w:val="20"/>
              </w:rPr>
              <w:t>6"</w:t>
            </w:r>
            <w:r w:rsidR="0056735E" w:rsidRPr="001645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64558">
              <w:rPr>
                <w:rFonts w:asciiTheme="majorHAnsi" w:hAnsiTheme="majorHAnsi"/>
                <w:sz w:val="20"/>
                <w:szCs w:val="20"/>
              </w:rPr>
              <w:t>x</w:t>
            </w:r>
            <w:r w:rsidR="0056735E" w:rsidRPr="001645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64558">
              <w:rPr>
                <w:rFonts w:asciiTheme="majorHAnsi" w:hAnsiTheme="majorHAnsi"/>
                <w:sz w:val="20"/>
                <w:szCs w:val="20"/>
              </w:rPr>
              <w:t>20"</w:t>
            </w:r>
          </w:p>
          <w:p w14:paraId="6F65D2DD" w14:textId="637B4619" w:rsidR="00164558" w:rsidRPr="00164558" w:rsidRDefault="002079EC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 lbs. (11.8 kg)</w:t>
            </w:r>
          </w:p>
        </w:tc>
      </w:tr>
      <w:tr w:rsidR="00255098" w:rsidRPr="00164558" w14:paraId="058623D6" w14:textId="77777777" w:rsidTr="00255098">
        <w:tc>
          <w:tcPr>
            <w:tcW w:w="2155" w:type="dxa"/>
            <w:vAlign w:val="center"/>
          </w:tcPr>
          <w:p w14:paraId="2389FE28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Revision #/date</w:t>
            </w:r>
          </w:p>
        </w:tc>
        <w:tc>
          <w:tcPr>
            <w:tcW w:w="6930" w:type="dxa"/>
            <w:vAlign w:val="center"/>
          </w:tcPr>
          <w:p w14:paraId="7FE8154D" w14:textId="41EAC415" w:rsidR="00255098" w:rsidRPr="00164558" w:rsidRDefault="003C33B5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164558">
              <w:rPr>
                <w:rFonts w:asciiTheme="majorHAnsi" w:hAnsiTheme="majorHAnsi"/>
                <w:sz w:val="20"/>
                <w:szCs w:val="20"/>
              </w:rPr>
              <w:t>Nov 2017</w:t>
            </w:r>
          </w:p>
        </w:tc>
      </w:tr>
      <w:tr w:rsidR="00255098" w:rsidRPr="00164558" w14:paraId="20ADF180" w14:textId="77777777" w:rsidTr="00255098">
        <w:tc>
          <w:tcPr>
            <w:tcW w:w="2155" w:type="dxa"/>
            <w:vAlign w:val="center"/>
          </w:tcPr>
          <w:p w14:paraId="06197BC6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Ambir Contact Info</w:t>
            </w:r>
          </w:p>
        </w:tc>
        <w:tc>
          <w:tcPr>
            <w:tcW w:w="6930" w:type="dxa"/>
            <w:vAlign w:val="center"/>
          </w:tcPr>
          <w:p w14:paraId="1AAE02CB" w14:textId="678DB6BA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164558">
              <w:rPr>
                <w:rFonts w:asciiTheme="majorHAnsi" w:hAnsiTheme="majorHAnsi"/>
                <w:sz w:val="20"/>
                <w:szCs w:val="20"/>
              </w:rPr>
              <w:t xml:space="preserve">sales@ambir.com • (630) 530-5400 option 2 </w:t>
            </w:r>
            <w:r w:rsidR="00BD20FD" w:rsidRPr="00164558">
              <w:rPr>
                <w:rFonts w:asciiTheme="majorHAnsi" w:hAnsiTheme="majorHAnsi"/>
                <w:sz w:val="20"/>
                <w:szCs w:val="20"/>
              </w:rPr>
              <w:t>• www.ambir.com</w:t>
            </w:r>
          </w:p>
        </w:tc>
      </w:tr>
    </w:tbl>
    <w:p w14:paraId="4C16877A" w14:textId="77777777" w:rsidR="00255098" w:rsidRPr="00164558" w:rsidRDefault="00255098" w:rsidP="00255098">
      <w:pPr>
        <w:rPr>
          <w:rFonts w:asciiTheme="majorHAnsi" w:hAnsiTheme="majorHAnsi"/>
        </w:rPr>
      </w:pPr>
    </w:p>
    <w:p w14:paraId="17583435" w14:textId="77777777" w:rsidR="004D30FE" w:rsidRPr="00164558" w:rsidRDefault="004D30FE">
      <w:pPr>
        <w:rPr>
          <w:rFonts w:asciiTheme="majorHAnsi" w:hAnsiTheme="majorHAnsi"/>
        </w:rPr>
      </w:pPr>
    </w:p>
    <w:sectPr w:rsidR="004D30FE" w:rsidRPr="00164558" w:rsidSect="00255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8D7FF" w14:textId="77777777" w:rsidR="00996A17" w:rsidRDefault="00996A17">
      <w:r>
        <w:separator/>
      </w:r>
    </w:p>
  </w:endnote>
  <w:endnote w:type="continuationSeparator" w:id="0">
    <w:p w14:paraId="2D3B04B1" w14:textId="77777777" w:rsidR="00996A17" w:rsidRDefault="0099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65B78" w14:textId="77777777" w:rsidR="00D4552E" w:rsidRDefault="00D45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76F5F" w14:textId="77777777" w:rsidR="00D4552E" w:rsidRDefault="00D455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10E19" w14:textId="77777777" w:rsidR="00D4552E" w:rsidRDefault="00D45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A910A" w14:textId="77777777" w:rsidR="00996A17" w:rsidRDefault="00996A17">
      <w:r>
        <w:separator/>
      </w:r>
    </w:p>
  </w:footnote>
  <w:footnote w:type="continuationSeparator" w:id="0">
    <w:p w14:paraId="33327DC1" w14:textId="77777777" w:rsidR="00996A17" w:rsidRDefault="00996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0935F" w14:textId="281A0256" w:rsidR="00D4552E" w:rsidRDefault="00996A17">
    <w:pPr>
      <w:pStyle w:val="Header"/>
    </w:pPr>
    <w:r>
      <w:rPr>
        <w:noProof/>
      </w:rPr>
      <w:pict w14:anchorId="08D857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alt="white watermark" style="position:absolute;margin-left:0;margin-top:0;width:467.7pt;height:584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ite watermark" gain="19661f" blacklevel="22938f"/>
          <w10:wrap anchorx="margin" anchory="margin"/>
        </v:shape>
      </w:pict>
    </w:r>
    <w:r w:rsidR="003C33B5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B3555A6" wp14:editId="38238F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06680"/>
              <wp:effectExtent l="0" t="2085975" r="0" b="17151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8AB0D" w14:textId="77777777" w:rsidR="003C33B5" w:rsidRDefault="003C33B5" w:rsidP="003C33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mpact" w:hAnsi="Impact"/>
                              <w:color w:val="943634" w:themeColor="accent2" w:themeShade="BF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555A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527.85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" o:allowincell="f" filled="f" stroked="f">
              <o:lock v:ext="edit" shapetype="t"/>
              <v:textbox style="mso-fit-shape-to-text:t">
                <w:txbxContent>
                  <w:p w14:paraId="2158AB0D" w14:textId="77777777" w:rsidR="003C33B5" w:rsidRDefault="003C33B5" w:rsidP="003C33B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Impact" w:hAnsi="Impact"/>
                        <w:color w:val="943634" w:themeColor="accent2" w:themeShade="BF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 w14:anchorId="47575F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alt="" style="position:absolute;margin-left:0;margin-top:0;width:527.85pt;height:131.9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#943634 [2405]" stroked="f">
          <v:fill opacity=".5"/>
          <v:textpath style="font-family:&quot;Impact&quot;;font-size:1pt" string="SAMPLE"/>
          <w10:wrap anchorx="margin" anchory="margin"/>
        </v:shape>
      </w:pict>
    </w:r>
    <w:r>
      <w:rPr>
        <w:noProof/>
      </w:rPr>
      <w:pict w14:anchorId="7DF30C36">
        <v:shape id="PowerPlusWaterMarkObject1" o:spid="_x0000_s2052" type="#_x0000_t136" alt="" style="position:absolute;margin-left:0;margin-top:0;width:527.85pt;height:131.9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943634 [2405]" stroked="f">
          <v:fill opacity=".5"/>
          <v:textpath style="font-family:&quot;Impact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635B5" w14:textId="5A1A1A12" w:rsidR="00D4552E" w:rsidRDefault="00996A17" w:rsidP="00255098">
    <w:pPr>
      <w:pStyle w:val="Header"/>
      <w:jc w:val="right"/>
    </w:pPr>
    <w:r>
      <w:rPr>
        <w:noProof/>
      </w:rPr>
      <w:pict w14:anchorId="3666F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white watermark" style="position:absolute;left:0;text-align:left;margin-left:0;margin-top:0;width:467.7pt;height:584.6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ite watermark" gain="19661f" blacklevel="22938f"/>
          <w10:wrap anchorx="margin" anchory="margin"/>
        </v:shape>
      </w:pict>
    </w:r>
    <w:r w:rsidR="003C33B5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70287D1C" wp14:editId="5C5480F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06680"/>
              <wp:effectExtent l="0" t="2085975" r="0" b="17151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0E720" w14:textId="77777777" w:rsidR="003C33B5" w:rsidRDefault="003C33B5" w:rsidP="003C33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mpact" w:hAnsi="Impact"/>
                              <w:color w:val="943634" w:themeColor="accent2" w:themeShade="BF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87D1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0;margin-top:0;width:527.85pt;height:8.4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" o:allowincell="f" filled="f" stroked="f">
              <o:lock v:ext="edit" shapetype="t"/>
              <v:textbox style="mso-fit-shape-to-text:t">
                <w:txbxContent>
                  <w:p w14:paraId="58B0E720" w14:textId="77777777" w:rsidR="003C33B5" w:rsidRDefault="003C33B5" w:rsidP="003C33B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Impact" w:hAnsi="Impact"/>
                        <w:color w:val="943634" w:themeColor="accent2" w:themeShade="BF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4552E">
      <w:rPr>
        <w:noProof/>
      </w:rPr>
      <w:drawing>
        <wp:inline distT="0" distB="0" distL="0" distR="0" wp14:anchorId="30E5B125" wp14:editId="76C9B19A">
          <wp:extent cx="861791" cy="479212"/>
          <wp:effectExtent l="0" t="0" r="1905" b="3810"/>
          <wp:docPr id="2" name="Picture 2" descr="Ambi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bir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11" cy="508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170B3C" w14:textId="77777777" w:rsidR="00D4552E" w:rsidRDefault="00D4552E" w:rsidP="0025509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28E36" w14:textId="6E978943" w:rsidR="00D4552E" w:rsidRDefault="00996A17">
    <w:pPr>
      <w:pStyle w:val="Header"/>
    </w:pPr>
    <w:r>
      <w:rPr>
        <w:noProof/>
      </w:rPr>
      <w:pict w14:anchorId="4679C1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white watermark" style="position:absolute;margin-left:0;margin-top:0;width:467.7pt;height:584.6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ite watermark" gain="19661f" blacklevel="22938f"/>
          <w10:wrap anchorx="margin" anchory="margin"/>
        </v:shape>
      </w:pict>
    </w:r>
    <w:r w:rsidR="003C33B5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2AF66FE" wp14:editId="0E0EF67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06680"/>
              <wp:effectExtent l="0" t="2085975" r="0" b="17151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59FE2" w14:textId="77777777" w:rsidR="003C33B5" w:rsidRDefault="003C33B5" w:rsidP="003C33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mpact" w:hAnsi="Impact"/>
                              <w:color w:val="943634" w:themeColor="accent2" w:themeShade="BF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F66F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0;margin-top:0;width:527.85pt;height:8.4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" o:allowincell="f" filled="f" stroked="f">
              <o:lock v:ext="edit" shapetype="t"/>
              <v:textbox style="mso-fit-shape-to-text:t">
                <w:txbxContent>
                  <w:p w14:paraId="27759FE2" w14:textId="77777777" w:rsidR="003C33B5" w:rsidRDefault="003C33B5" w:rsidP="003C33B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Impact" w:hAnsi="Impact"/>
                        <w:color w:val="943634" w:themeColor="accent2" w:themeShade="BF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 w14:anchorId="6F1205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527.85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943634 [2405]" stroked="f">
          <v:fill opacity=".5"/>
          <v:textpath style="font-family:&quot;Impact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738"/>
    <w:multiLevelType w:val="multilevel"/>
    <w:tmpl w:val="D436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92EFE"/>
    <w:multiLevelType w:val="multilevel"/>
    <w:tmpl w:val="E31E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477C17"/>
    <w:multiLevelType w:val="hybridMultilevel"/>
    <w:tmpl w:val="D3668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56A8E"/>
    <w:multiLevelType w:val="multilevel"/>
    <w:tmpl w:val="44E6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CF3D31"/>
    <w:multiLevelType w:val="hybridMultilevel"/>
    <w:tmpl w:val="A5FC1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98"/>
    <w:rsid w:val="000729DE"/>
    <w:rsid w:val="00094DCA"/>
    <w:rsid w:val="000D637E"/>
    <w:rsid w:val="00106A6D"/>
    <w:rsid w:val="0011615D"/>
    <w:rsid w:val="00164558"/>
    <w:rsid w:val="002079EC"/>
    <w:rsid w:val="0023492B"/>
    <w:rsid w:val="00255098"/>
    <w:rsid w:val="002578C9"/>
    <w:rsid w:val="002A0D48"/>
    <w:rsid w:val="002A2B39"/>
    <w:rsid w:val="002C39F4"/>
    <w:rsid w:val="003424EE"/>
    <w:rsid w:val="00387D5C"/>
    <w:rsid w:val="003B33D5"/>
    <w:rsid w:val="003C33B5"/>
    <w:rsid w:val="003F1B0C"/>
    <w:rsid w:val="00407175"/>
    <w:rsid w:val="0042175D"/>
    <w:rsid w:val="004A0B14"/>
    <w:rsid w:val="004D30FE"/>
    <w:rsid w:val="00503F8F"/>
    <w:rsid w:val="00555223"/>
    <w:rsid w:val="00565B0B"/>
    <w:rsid w:val="0056735E"/>
    <w:rsid w:val="006960F3"/>
    <w:rsid w:val="008233C5"/>
    <w:rsid w:val="008272A3"/>
    <w:rsid w:val="0084674F"/>
    <w:rsid w:val="008920FE"/>
    <w:rsid w:val="00896C8F"/>
    <w:rsid w:val="009015CE"/>
    <w:rsid w:val="00916D08"/>
    <w:rsid w:val="009262FE"/>
    <w:rsid w:val="00934591"/>
    <w:rsid w:val="0096089F"/>
    <w:rsid w:val="00996A17"/>
    <w:rsid w:val="009B67CB"/>
    <w:rsid w:val="009C23EE"/>
    <w:rsid w:val="009D751E"/>
    <w:rsid w:val="00A43E7B"/>
    <w:rsid w:val="00B429D7"/>
    <w:rsid w:val="00BA54FB"/>
    <w:rsid w:val="00BD20FD"/>
    <w:rsid w:val="00BE6CF1"/>
    <w:rsid w:val="00C21E7C"/>
    <w:rsid w:val="00C93BB1"/>
    <w:rsid w:val="00CB1BB8"/>
    <w:rsid w:val="00CB3CB4"/>
    <w:rsid w:val="00CB6B2B"/>
    <w:rsid w:val="00D4552E"/>
    <w:rsid w:val="00D50977"/>
    <w:rsid w:val="00D73BAB"/>
    <w:rsid w:val="00D760BE"/>
    <w:rsid w:val="00DA0E27"/>
    <w:rsid w:val="00DD695D"/>
    <w:rsid w:val="00DD7F03"/>
    <w:rsid w:val="00E11BF2"/>
    <w:rsid w:val="00E1743B"/>
    <w:rsid w:val="00EC7F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F289C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5098"/>
    <w:pPr>
      <w:spacing w:after="0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73BAB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098"/>
    <w:pPr>
      <w:spacing w:after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09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5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098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0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98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D4552E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4552E"/>
    <w:rPr>
      <w:b/>
      <w:bCs/>
    </w:rPr>
  </w:style>
  <w:style w:type="character" w:customStyle="1" w:styleId="apple-converted-space">
    <w:name w:val="apple-converted-space"/>
    <w:basedOn w:val="DefaultParagraphFont"/>
    <w:rsid w:val="00D4552E"/>
  </w:style>
  <w:style w:type="character" w:customStyle="1" w:styleId="Heading1Char">
    <w:name w:val="Heading 1 Char"/>
    <w:basedOn w:val="DefaultParagraphFont"/>
    <w:link w:val="Heading1"/>
    <w:uiPriority w:val="9"/>
    <w:rsid w:val="00D73BAB"/>
    <w:rPr>
      <w:rFonts w:ascii="Times" w:hAnsi="Times"/>
      <w:b/>
      <w:bCs/>
      <w:kern w:val="36"/>
      <w:sz w:val="48"/>
      <w:szCs w:val="4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0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E27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E27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6263">
          <w:marLeft w:val="0"/>
          <w:marRight w:val="15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7107">
          <w:marLeft w:val="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539">
          <w:marLeft w:val="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Alye P.</dc:creator>
  <cp:keywords/>
  <dc:description/>
  <cp:lastModifiedBy>Maggie Wolfe</cp:lastModifiedBy>
  <cp:revision>2</cp:revision>
  <dcterms:created xsi:type="dcterms:W3CDTF">2021-01-22T03:16:00Z</dcterms:created>
  <dcterms:modified xsi:type="dcterms:W3CDTF">2021-01-22T03:16:00Z</dcterms:modified>
</cp:coreProperties>
</file>